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-25 de octubre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DD270F">
        <w:rPr>
          <w:color w:val="000000" w:themeColor="text1"/>
          <w:sz w:val="28"/>
          <w:szCs w:val="28"/>
        </w:rPr>
        <w:t xml:space="preserve">Entrega </w:t>
      </w:r>
      <w:r>
        <w:rPr>
          <w:color w:val="000000" w:themeColor="text1"/>
          <w:sz w:val="28"/>
          <w:szCs w:val="28"/>
        </w:rPr>
        <w:t xml:space="preserve">de </w:t>
      </w:r>
      <w:r w:rsidRPr="00DD270F">
        <w:rPr>
          <w:color w:val="000000" w:themeColor="text1"/>
          <w:sz w:val="28"/>
          <w:szCs w:val="28"/>
        </w:rPr>
        <w:t>32 obras de mejoramiento urbano a comunidad de Nuevo Laredo</w:t>
      </w:r>
      <w:r>
        <w:rPr>
          <w:color w:val="000000" w:themeColor="text1"/>
          <w:sz w:val="28"/>
          <w:szCs w:val="28"/>
        </w:rPr>
        <w:t>, Tamaulipas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-24 de octubre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DD270F">
        <w:rPr>
          <w:color w:val="000000" w:themeColor="text1"/>
          <w:sz w:val="28"/>
          <w:szCs w:val="28"/>
        </w:rPr>
        <w:t xml:space="preserve">Entrega </w:t>
      </w:r>
      <w:r>
        <w:rPr>
          <w:color w:val="000000" w:themeColor="text1"/>
          <w:sz w:val="28"/>
          <w:szCs w:val="28"/>
        </w:rPr>
        <w:t>de</w:t>
      </w:r>
      <w:r w:rsidRPr="00DD270F">
        <w:rPr>
          <w:color w:val="000000" w:themeColor="text1"/>
          <w:sz w:val="28"/>
          <w:szCs w:val="28"/>
        </w:rPr>
        <w:t xml:space="preserve"> 34 obras a comunidad y autoridades en Piedras Negras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11 de octubre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6C0DDE">
        <w:rPr>
          <w:color w:val="000000" w:themeColor="text1"/>
          <w:sz w:val="28"/>
          <w:szCs w:val="28"/>
        </w:rPr>
        <w:t xml:space="preserve">Entrega </w:t>
      </w:r>
      <w:r>
        <w:rPr>
          <w:color w:val="000000" w:themeColor="text1"/>
          <w:sz w:val="28"/>
          <w:szCs w:val="28"/>
        </w:rPr>
        <w:t>de</w:t>
      </w:r>
      <w:r w:rsidRPr="006C0DDE">
        <w:rPr>
          <w:color w:val="000000" w:themeColor="text1"/>
          <w:sz w:val="28"/>
          <w:szCs w:val="28"/>
        </w:rPr>
        <w:t xml:space="preserve"> obras en Solidaridad; anuncia</w:t>
      </w:r>
      <w:r>
        <w:rPr>
          <w:color w:val="000000" w:themeColor="text1"/>
          <w:sz w:val="28"/>
          <w:szCs w:val="28"/>
        </w:rPr>
        <w:t>n</w:t>
      </w:r>
      <w:r w:rsidRPr="006C0DDE">
        <w:rPr>
          <w:color w:val="000000" w:themeColor="text1"/>
          <w:sz w:val="28"/>
          <w:szCs w:val="28"/>
        </w:rPr>
        <w:t xml:space="preserve"> estrategia de regularización de vivienda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-7 de octubre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F417A0">
        <w:rPr>
          <w:color w:val="000000" w:themeColor="text1"/>
          <w:sz w:val="28"/>
          <w:szCs w:val="28"/>
        </w:rPr>
        <w:t>Registra Programa Emergente de Vivienda avance de 98% en la asignación de subsidios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-4 de octubre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AC192A">
        <w:rPr>
          <w:color w:val="000000" w:themeColor="text1"/>
          <w:sz w:val="28"/>
          <w:szCs w:val="28"/>
        </w:rPr>
        <w:t>Anuncia</w:t>
      </w:r>
      <w:r>
        <w:rPr>
          <w:color w:val="000000" w:themeColor="text1"/>
          <w:sz w:val="28"/>
          <w:szCs w:val="28"/>
        </w:rPr>
        <w:t xml:space="preserve">n </w:t>
      </w:r>
      <w:r w:rsidRPr="00AC192A">
        <w:rPr>
          <w:color w:val="000000" w:themeColor="text1"/>
          <w:sz w:val="28"/>
          <w:szCs w:val="28"/>
        </w:rPr>
        <w:t>inversión de mil 700 mdp en equipamiento e infraestructura urbana para Sonora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-2 de octubre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Entrega de obras </w:t>
      </w:r>
      <w:r w:rsidRPr="00427131">
        <w:rPr>
          <w:color w:val="000000" w:themeColor="text1"/>
          <w:sz w:val="28"/>
          <w:szCs w:val="28"/>
        </w:rPr>
        <w:t>del Programa de Mejoramiento Urbano en colonias marginadas de Ciudad Juárez,</w:t>
      </w:r>
      <w:r>
        <w:rPr>
          <w:color w:val="000000" w:themeColor="text1"/>
          <w:sz w:val="28"/>
          <w:szCs w:val="28"/>
        </w:rPr>
        <w:t xml:space="preserve"> Chihuahua.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-23 de septiembre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427131">
        <w:rPr>
          <w:color w:val="000000" w:themeColor="text1"/>
          <w:sz w:val="28"/>
          <w:szCs w:val="28"/>
        </w:rPr>
        <w:t>E</w:t>
      </w:r>
      <w:r>
        <w:rPr>
          <w:color w:val="000000" w:themeColor="text1"/>
          <w:sz w:val="28"/>
          <w:szCs w:val="28"/>
        </w:rPr>
        <w:t xml:space="preserve">l secretario Román Meyer Falcón anuncian que se </w:t>
      </w:r>
      <w:r w:rsidRPr="00427131">
        <w:rPr>
          <w:color w:val="000000" w:themeColor="text1"/>
          <w:sz w:val="28"/>
          <w:szCs w:val="28"/>
        </w:rPr>
        <w:t>constru</w:t>
      </w:r>
      <w:r>
        <w:rPr>
          <w:color w:val="000000" w:themeColor="text1"/>
          <w:sz w:val="28"/>
          <w:szCs w:val="28"/>
        </w:rPr>
        <w:t xml:space="preserve">irán </w:t>
      </w:r>
      <w:r w:rsidRPr="00427131">
        <w:rPr>
          <w:color w:val="000000" w:themeColor="text1"/>
          <w:sz w:val="28"/>
          <w:szCs w:val="28"/>
        </w:rPr>
        <w:t>más de 120 obras en 22 municipios del país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-10 de septiembre 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544FBF">
        <w:rPr>
          <w:color w:val="000000" w:themeColor="text1"/>
          <w:sz w:val="28"/>
          <w:szCs w:val="28"/>
        </w:rPr>
        <w:t>Firman Sedatu y Concanaco convenio para garantizar acceso a materiales de construcción a beneficiarios de subsidios para vivienda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rFonts w:eastAsia="Times New Roman"/>
          <w:color w:val="000000" w:themeColor="text1"/>
          <w:sz w:val="28"/>
          <w:szCs w:val="28"/>
          <w:lang w:eastAsia="es-ES_tradnl"/>
        </w:rPr>
      </w:pPr>
      <w:r>
        <w:rPr>
          <w:rFonts w:eastAsia="Times New Roman"/>
          <w:color w:val="000000" w:themeColor="text1"/>
          <w:sz w:val="28"/>
          <w:szCs w:val="28"/>
          <w:lang w:eastAsia="es-ES_tradnl"/>
        </w:rPr>
        <w:t>-9 de septiembre</w:t>
      </w:r>
    </w:p>
    <w:p w:rsidR="00D60327" w:rsidRPr="00D33E41" w:rsidRDefault="00D60327" w:rsidP="00D60327">
      <w:pPr>
        <w:rPr>
          <w:rFonts w:eastAsia="Times New Roman"/>
          <w:color w:val="000000" w:themeColor="text1"/>
          <w:sz w:val="28"/>
          <w:szCs w:val="28"/>
          <w:lang w:eastAsia="es-ES_tradnl"/>
        </w:rPr>
      </w:pPr>
      <w:r>
        <w:rPr>
          <w:rFonts w:eastAsia="Times New Roman"/>
          <w:color w:val="000000" w:themeColor="text1"/>
          <w:sz w:val="28"/>
          <w:szCs w:val="28"/>
          <w:lang w:eastAsia="es-ES_tradnl"/>
        </w:rPr>
        <w:t xml:space="preserve">Anuncian en conferencia matutina que el </w:t>
      </w:r>
      <w:r w:rsidRPr="00A61C51">
        <w:rPr>
          <w:rFonts w:eastAsia="Times New Roman"/>
          <w:color w:val="000000" w:themeColor="text1"/>
          <w:sz w:val="28"/>
          <w:szCs w:val="28"/>
          <w:lang w:eastAsia="es-ES_tradnl"/>
        </w:rPr>
        <w:t>Programa de Mejoramiento Urbano de la Sedatu llegará a 10 municipios de Morelos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rFonts w:eastAsia="Times New Roman"/>
          <w:color w:val="000000" w:themeColor="text1"/>
          <w:sz w:val="28"/>
          <w:szCs w:val="28"/>
          <w:lang w:eastAsia="es-ES_tradnl"/>
        </w:rPr>
      </w:pPr>
      <w:r>
        <w:rPr>
          <w:rFonts w:eastAsia="Times New Roman"/>
          <w:color w:val="000000" w:themeColor="text1"/>
          <w:sz w:val="28"/>
          <w:szCs w:val="28"/>
          <w:lang w:eastAsia="es-ES_tradnl"/>
        </w:rPr>
        <w:lastRenderedPageBreak/>
        <w:t xml:space="preserve">- 8 de septiembre </w:t>
      </w:r>
    </w:p>
    <w:p w:rsidR="00D60327" w:rsidRDefault="00D60327" w:rsidP="00D60327">
      <w:pPr>
        <w:rPr>
          <w:rFonts w:eastAsia="Times New Roman"/>
          <w:color w:val="000000" w:themeColor="text1"/>
          <w:sz w:val="28"/>
          <w:szCs w:val="28"/>
          <w:lang w:eastAsia="es-ES_tradnl"/>
        </w:rPr>
      </w:pPr>
      <w:r w:rsidRPr="00D33E41">
        <w:rPr>
          <w:rFonts w:eastAsia="Times New Roman"/>
          <w:color w:val="000000" w:themeColor="text1"/>
          <w:sz w:val="28"/>
          <w:szCs w:val="28"/>
          <w:lang w:eastAsia="es-ES_tradnl"/>
        </w:rPr>
        <w:t>Registra Programa Emergente de Vivienda avance de 85% en la asignación de subsidios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shd w:val="clear" w:color="auto" w:fill="FFFFFF"/>
        <w:outlineLvl w:val="1"/>
        <w:rPr>
          <w:rFonts w:eastAsia="Times New Roman"/>
          <w:color w:val="000000" w:themeColor="text1"/>
          <w:sz w:val="28"/>
          <w:szCs w:val="28"/>
          <w:lang w:eastAsia="es-ES_tradnl"/>
        </w:rPr>
      </w:pPr>
      <w:r>
        <w:rPr>
          <w:rFonts w:eastAsia="Times New Roman"/>
          <w:color w:val="000000" w:themeColor="text1"/>
          <w:sz w:val="28"/>
          <w:szCs w:val="28"/>
          <w:lang w:eastAsia="es-ES_tradnl"/>
        </w:rPr>
        <w:t>-28 de agosto</w:t>
      </w:r>
    </w:p>
    <w:p w:rsidR="00D60327" w:rsidRPr="00D33E41" w:rsidRDefault="00D60327" w:rsidP="00D60327">
      <w:pPr>
        <w:shd w:val="clear" w:color="auto" w:fill="FFFFFF"/>
        <w:outlineLvl w:val="1"/>
        <w:rPr>
          <w:rFonts w:eastAsia="Times New Roman"/>
          <w:color w:val="000000" w:themeColor="text1"/>
          <w:sz w:val="28"/>
          <w:szCs w:val="28"/>
          <w:lang w:eastAsia="es-ES_tradnl"/>
        </w:rPr>
      </w:pPr>
      <w:r w:rsidRPr="00D33E41">
        <w:rPr>
          <w:rFonts w:eastAsia="Times New Roman"/>
          <w:color w:val="000000" w:themeColor="text1"/>
          <w:sz w:val="28"/>
          <w:szCs w:val="28"/>
          <w:lang w:eastAsia="es-ES_tradnl"/>
        </w:rPr>
        <w:t xml:space="preserve">Entrega </w:t>
      </w:r>
      <w:r>
        <w:rPr>
          <w:rFonts w:eastAsia="Times New Roman"/>
          <w:color w:val="000000" w:themeColor="text1"/>
          <w:sz w:val="28"/>
          <w:szCs w:val="28"/>
          <w:lang w:eastAsia="es-ES_tradnl"/>
        </w:rPr>
        <w:t>de</w:t>
      </w:r>
      <w:r w:rsidRPr="00D33E41">
        <w:rPr>
          <w:rFonts w:eastAsia="Times New Roman"/>
          <w:color w:val="000000" w:themeColor="text1"/>
          <w:sz w:val="28"/>
          <w:szCs w:val="28"/>
          <w:lang w:eastAsia="es-ES_tradnl"/>
        </w:rPr>
        <w:t xml:space="preserve"> obras de mejoramiento urbano en colonias populares de Reynosa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  <w:lang w:val="es-ES"/>
        </w:rPr>
      </w:pPr>
      <w:r>
        <w:rPr>
          <w:color w:val="000000" w:themeColor="text1"/>
          <w:sz w:val="28"/>
          <w:szCs w:val="28"/>
          <w:lang w:val="es-ES"/>
        </w:rPr>
        <w:t>-27 de agosto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D33E41">
        <w:rPr>
          <w:color w:val="000000" w:themeColor="text1"/>
          <w:sz w:val="28"/>
          <w:szCs w:val="28"/>
        </w:rPr>
        <w:t>El Gobierno de México entregó a autoridades municipales de Matamoros 45 obras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-22 de agosto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D33E41">
        <w:rPr>
          <w:color w:val="000000" w:themeColor="text1"/>
          <w:sz w:val="28"/>
          <w:szCs w:val="28"/>
        </w:rPr>
        <w:t xml:space="preserve">Entrega </w:t>
      </w:r>
      <w:r>
        <w:rPr>
          <w:color w:val="000000" w:themeColor="text1"/>
          <w:sz w:val="28"/>
          <w:szCs w:val="28"/>
        </w:rPr>
        <w:t>de</w:t>
      </w:r>
      <w:r w:rsidRPr="00D33E41">
        <w:rPr>
          <w:color w:val="000000" w:themeColor="text1"/>
          <w:sz w:val="28"/>
          <w:szCs w:val="28"/>
        </w:rPr>
        <w:t xml:space="preserve"> obras en beneficio de las y los jóvenes de Ciudad Juárez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-18 de agosto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D33E41">
        <w:rPr>
          <w:color w:val="000000" w:themeColor="text1"/>
          <w:sz w:val="28"/>
          <w:szCs w:val="28"/>
        </w:rPr>
        <w:t>Avanza Programa Emergente de Vivienda; se han aprobado apoyos para más de 120 mil familias: Sedatu</w:t>
      </w:r>
    </w:p>
    <w:p w:rsidR="00D60327" w:rsidRDefault="00D60327" w:rsidP="00D60327">
      <w:pPr>
        <w:rPr>
          <w:rFonts w:eastAsia="Times New Roman"/>
          <w:color w:val="000000" w:themeColor="text1"/>
          <w:sz w:val="28"/>
          <w:szCs w:val="28"/>
          <w:lang w:eastAsia="es-ES_tradnl"/>
        </w:rPr>
      </w:pPr>
    </w:p>
    <w:p w:rsidR="00D60327" w:rsidRDefault="00D60327" w:rsidP="00D60327">
      <w:pPr>
        <w:rPr>
          <w:rFonts w:eastAsia="Times New Roman"/>
          <w:color w:val="000000" w:themeColor="text1"/>
          <w:sz w:val="28"/>
          <w:szCs w:val="28"/>
          <w:lang w:eastAsia="es-ES_tradnl"/>
        </w:rPr>
      </w:pPr>
      <w:r>
        <w:rPr>
          <w:rFonts w:eastAsia="Times New Roman"/>
          <w:color w:val="000000" w:themeColor="text1"/>
          <w:sz w:val="28"/>
          <w:szCs w:val="28"/>
          <w:lang w:eastAsia="es-ES_tradnl"/>
        </w:rPr>
        <w:t xml:space="preserve">-14 de agosto 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  <w:r w:rsidRPr="00D33E41">
        <w:rPr>
          <w:color w:val="000000" w:themeColor="text1"/>
          <w:sz w:val="28"/>
          <w:szCs w:val="28"/>
        </w:rPr>
        <w:t>Entrega</w:t>
      </w:r>
      <w:r>
        <w:rPr>
          <w:color w:val="000000" w:themeColor="text1"/>
          <w:sz w:val="28"/>
          <w:szCs w:val="28"/>
        </w:rPr>
        <w:t xml:space="preserve">n </w:t>
      </w:r>
      <w:r w:rsidRPr="00D33E41">
        <w:rPr>
          <w:color w:val="000000" w:themeColor="text1"/>
          <w:sz w:val="28"/>
          <w:szCs w:val="28"/>
        </w:rPr>
        <w:t>más de 30 obras realizadas con el Programa de Mejoramiento Urbano en Acapulco</w:t>
      </w:r>
      <w:r>
        <w:rPr>
          <w:color w:val="000000" w:themeColor="text1"/>
          <w:sz w:val="28"/>
          <w:szCs w:val="28"/>
        </w:rPr>
        <w:t xml:space="preserve">. </w:t>
      </w:r>
    </w:p>
    <w:p w:rsidR="00D60327" w:rsidRDefault="00D60327" w:rsidP="00D60327">
      <w:pPr>
        <w:rPr>
          <w:color w:val="000000" w:themeColor="text1"/>
          <w:sz w:val="28"/>
          <w:szCs w:val="28"/>
          <w:lang w:val="es-ES"/>
        </w:rPr>
      </w:pPr>
    </w:p>
    <w:p w:rsidR="00D60327" w:rsidRPr="00D33E41" w:rsidRDefault="00D60327" w:rsidP="00D60327">
      <w:pPr>
        <w:rPr>
          <w:color w:val="000000" w:themeColor="text1"/>
          <w:sz w:val="28"/>
          <w:szCs w:val="28"/>
          <w:lang w:val="es-ES"/>
        </w:rPr>
      </w:pPr>
      <w:r>
        <w:rPr>
          <w:color w:val="000000" w:themeColor="text1"/>
          <w:sz w:val="28"/>
          <w:szCs w:val="28"/>
          <w:lang w:val="es-ES"/>
        </w:rPr>
        <w:t xml:space="preserve">- </w:t>
      </w:r>
      <w:r w:rsidRPr="00D33E41">
        <w:rPr>
          <w:color w:val="000000" w:themeColor="text1"/>
          <w:sz w:val="28"/>
          <w:szCs w:val="28"/>
          <w:lang w:val="es-ES"/>
        </w:rPr>
        <w:t xml:space="preserve">12 de agosto </w:t>
      </w:r>
    </w:p>
    <w:p w:rsidR="00D60327" w:rsidRDefault="00D60327" w:rsidP="00D60327">
      <w:pPr>
        <w:rPr>
          <w:rFonts w:eastAsia="Times New Roman"/>
          <w:color w:val="000000" w:themeColor="text1"/>
          <w:sz w:val="28"/>
          <w:szCs w:val="28"/>
          <w:lang w:eastAsia="es-ES_tradnl"/>
        </w:rPr>
      </w:pPr>
      <w:r w:rsidRPr="00D33E41">
        <w:rPr>
          <w:rFonts w:eastAsia="Times New Roman"/>
          <w:color w:val="000000" w:themeColor="text1"/>
          <w:sz w:val="28"/>
          <w:szCs w:val="28"/>
          <w:lang w:eastAsia="es-ES_tradnl"/>
        </w:rPr>
        <w:t xml:space="preserve">Anuncian inversión histórica en obra pública y vivienda para la zona aledaña a Santa Lucía. </w:t>
      </w: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60327" w:rsidRDefault="00D60327" w:rsidP="00D60327">
      <w:pPr>
        <w:rPr>
          <w:color w:val="000000" w:themeColor="text1"/>
          <w:sz w:val="28"/>
          <w:szCs w:val="28"/>
        </w:rPr>
      </w:pPr>
    </w:p>
    <w:p w:rsidR="00D33E41" w:rsidRDefault="00D60327" w:rsidP="00D60327">
      <w:pPr>
        <w:rPr>
          <w:rFonts w:eastAsia="Times New Roman"/>
          <w:color w:val="000000" w:themeColor="text1"/>
          <w:sz w:val="28"/>
          <w:szCs w:val="28"/>
          <w:lang w:eastAsia="es-ES_tradnl"/>
        </w:rPr>
      </w:pPr>
      <w:hyperlink r:id="rId4" w:tgtFrame="_blank" w:history="1">
        <w:r w:rsidR="00D33E41" w:rsidRPr="00D33E41">
          <w:rPr>
            <w:rFonts w:eastAsia="Times New Roman"/>
            <w:color w:val="000000" w:themeColor="text1"/>
            <w:sz w:val="28"/>
            <w:szCs w:val="28"/>
            <w:u w:val="single"/>
            <w:shd w:val="clear" w:color="auto" w:fill="FFFFFF"/>
            <w:lang w:eastAsia="es-ES_tradnl"/>
          </w:rPr>
          <w:br/>
        </w:r>
      </w:hyperlink>
    </w:p>
    <w:p w:rsidR="00D33E41" w:rsidRDefault="00D33E41" w:rsidP="00D33E41">
      <w:pPr>
        <w:rPr>
          <w:rFonts w:eastAsia="Times New Roman"/>
          <w:color w:val="000000" w:themeColor="text1"/>
          <w:sz w:val="28"/>
          <w:szCs w:val="28"/>
          <w:lang w:eastAsia="es-ES_tradnl"/>
        </w:rPr>
      </w:pPr>
    </w:p>
    <w:p w:rsidR="00D33E41" w:rsidRDefault="00D33E41" w:rsidP="00D33E41">
      <w:pPr>
        <w:rPr>
          <w:color w:val="000000" w:themeColor="text1"/>
          <w:sz w:val="28"/>
          <w:szCs w:val="28"/>
        </w:rPr>
      </w:pPr>
    </w:p>
    <w:p w:rsidR="00544FBF" w:rsidRDefault="00544FBF" w:rsidP="00D33E41">
      <w:pPr>
        <w:rPr>
          <w:color w:val="000000" w:themeColor="text1"/>
          <w:sz w:val="28"/>
          <w:szCs w:val="28"/>
        </w:rPr>
      </w:pPr>
    </w:p>
    <w:p w:rsidR="00427131" w:rsidRDefault="00427131" w:rsidP="00D33E41">
      <w:pPr>
        <w:rPr>
          <w:color w:val="000000" w:themeColor="text1"/>
          <w:sz w:val="28"/>
          <w:szCs w:val="28"/>
        </w:rPr>
      </w:pPr>
    </w:p>
    <w:p w:rsidR="00427131" w:rsidRDefault="00427131" w:rsidP="00D33E41">
      <w:pPr>
        <w:rPr>
          <w:color w:val="000000" w:themeColor="text1"/>
          <w:sz w:val="28"/>
          <w:szCs w:val="28"/>
        </w:rPr>
      </w:pPr>
    </w:p>
    <w:p w:rsidR="00AC192A" w:rsidRDefault="00AC192A" w:rsidP="00D33E41">
      <w:pPr>
        <w:rPr>
          <w:color w:val="000000" w:themeColor="text1"/>
          <w:sz w:val="28"/>
          <w:szCs w:val="28"/>
        </w:rPr>
      </w:pPr>
    </w:p>
    <w:p w:rsidR="00DD270F" w:rsidRDefault="00DD270F" w:rsidP="00D33E41">
      <w:pPr>
        <w:rPr>
          <w:color w:val="000000" w:themeColor="text1"/>
          <w:sz w:val="28"/>
          <w:szCs w:val="28"/>
        </w:rPr>
      </w:pPr>
    </w:p>
    <w:sectPr w:rsidR="00DD270F" w:rsidSect="00CC28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41"/>
    <w:rsid w:val="0004545D"/>
    <w:rsid w:val="001666D9"/>
    <w:rsid w:val="00314282"/>
    <w:rsid w:val="003F6423"/>
    <w:rsid w:val="00427131"/>
    <w:rsid w:val="0045273A"/>
    <w:rsid w:val="00544FBF"/>
    <w:rsid w:val="005475D1"/>
    <w:rsid w:val="006C0DDE"/>
    <w:rsid w:val="008A1FA4"/>
    <w:rsid w:val="00A23B10"/>
    <w:rsid w:val="00A4741C"/>
    <w:rsid w:val="00A61C51"/>
    <w:rsid w:val="00AC192A"/>
    <w:rsid w:val="00AF7656"/>
    <w:rsid w:val="00CC2803"/>
    <w:rsid w:val="00D33E41"/>
    <w:rsid w:val="00D60327"/>
    <w:rsid w:val="00DD270F"/>
    <w:rsid w:val="00F417A0"/>
    <w:rsid w:val="00F8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0894D1"/>
  <w15:chartTrackingRefBased/>
  <w15:docId w15:val="{2719BDDA-4F2E-C248-91BC-5661808B0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ontserrat" w:eastAsiaTheme="minorHAnsi" w:hAnsi="Montserrat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33E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9"/>
    <w:qFormat/>
    <w:rsid w:val="00D33E41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33E41"/>
    <w:rPr>
      <w:rFonts w:ascii="Times New Roman" w:eastAsia="Times New Roman" w:hAnsi="Times New Roman"/>
      <w:b/>
      <w:bCs/>
      <w:sz w:val="36"/>
      <w:szCs w:val="36"/>
      <w:lang w:eastAsia="es-ES_tradnl"/>
    </w:rPr>
  </w:style>
  <w:style w:type="paragraph" w:styleId="Prrafodelista">
    <w:name w:val="List Paragraph"/>
    <w:basedOn w:val="Normal"/>
    <w:uiPriority w:val="34"/>
    <w:qFormat/>
    <w:rsid w:val="00D33E4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D33E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b.mx/sedatu/prensa/inversion-historica-en-obra-publica-y-vivienda-para-la-zona-aledana-a-santa-lucia-sedatu?idiom=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avalos escobar</dc:creator>
  <cp:keywords/>
  <dc:description/>
  <cp:lastModifiedBy>fabiola avalos escobar</cp:lastModifiedBy>
  <cp:revision>12</cp:revision>
  <dcterms:created xsi:type="dcterms:W3CDTF">2020-10-27T19:53:00Z</dcterms:created>
  <dcterms:modified xsi:type="dcterms:W3CDTF">2020-10-27T20:46:00Z</dcterms:modified>
</cp:coreProperties>
</file>